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1582C" w14:textId="77777777" w:rsidR="00B730CE" w:rsidRDefault="00B730CE" w:rsidP="00B730CE">
      <w:pPr>
        <w:jc w:val="center"/>
        <w:rPr>
          <w:b/>
          <w:sz w:val="24"/>
        </w:rPr>
      </w:pPr>
    </w:p>
    <w:p w14:paraId="5D302BA0" w14:textId="77777777" w:rsidR="00B730CE" w:rsidRDefault="00B730CE" w:rsidP="00B730CE">
      <w:pPr>
        <w:jc w:val="center"/>
        <w:rPr>
          <w:b/>
          <w:sz w:val="24"/>
        </w:rPr>
      </w:pPr>
    </w:p>
    <w:p w14:paraId="61E2B93D" w14:textId="23B53C6C" w:rsidR="00B730CE" w:rsidRPr="00B730CE" w:rsidRDefault="00B730CE" w:rsidP="00B730CE">
      <w:pPr>
        <w:jc w:val="center"/>
        <w:rPr>
          <w:b/>
          <w:sz w:val="24"/>
        </w:rPr>
      </w:pPr>
      <w:r w:rsidRPr="00B730CE">
        <w:rPr>
          <w:rFonts w:hint="eastAsia"/>
          <w:b/>
          <w:sz w:val="24"/>
        </w:rPr>
        <w:t>業務仕様書</w:t>
      </w:r>
    </w:p>
    <w:p w14:paraId="4A3C5429" w14:textId="07757B78" w:rsidR="00B730CE" w:rsidRPr="00B730CE" w:rsidRDefault="00B730CE">
      <w:pPr>
        <w:rPr>
          <w:b/>
          <w:sz w:val="24"/>
        </w:rPr>
      </w:pPr>
    </w:p>
    <w:p w14:paraId="410E6483" w14:textId="6523187B" w:rsidR="00B730CE" w:rsidRPr="00B730CE" w:rsidRDefault="00B730CE" w:rsidP="00B730CE">
      <w:pPr>
        <w:jc w:val="center"/>
        <w:rPr>
          <w:b/>
          <w:sz w:val="24"/>
        </w:rPr>
      </w:pPr>
      <w:r w:rsidRPr="00B730CE">
        <w:rPr>
          <w:rFonts w:hint="eastAsia"/>
          <w:b/>
          <w:sz w:val="24"/>
        </w:rPr>
        <w:t>業務名：五島市中学生国</w:t>
      </w:r>
      <w:r w:rsidR="00A159E3">
        <w:rPr>
          <w:rFonts w:hint="eastAsia"/>
          <w:b/>
          <w:sz w:val="24"/>
        </w:rPr>
        <w:t>内</w:t>
      </w:r>
      <w:r w:rsidRPr="00B730CE">
        <w:rPr>
          <w:rFonts w:hint="eastAsia"/>
          <w:b/>
          <w:sz w:val="24"/>
        </w:rPr>
        <w:t>体験学習事業</w:t>
      </w:r>
    </w:p>
    <w:p w14:paraId="75C35BA3" w14:textId="219598CE" w:rsidR="00B730CE" w:rsidRDefault="00B730CE">
      <w:pPr>
        <w:rPr>
          <w:b/>
          <w:sz w:val="24"/>
        </w:rPr>
      </w:pPr>
    </w:p>
    <w:p w14:paraId="0313E657" w14:textId="2D78405E" w:rsidR="00B730CE" w:rsidRDefault="00B730CE">
      <w:pPr>
        <w:rPr>
          <w:b/>
          <w:sz w:val="24"/>
        </w:rPr>
      </w:pPr>
    </w:p>
    <w:p w14:paraId="794A28CB" w14:textId="2D0BF200" w:rsidR="00B730CE" w:rsidRDefault="00B730CE">
      <w:pPr>
        <w:rPr>
          <w:b/>
          <w:sz w:val="24"/>
        </w:rPr>
      </w:pPr>
    </w:p>
    <w:p w14:paraId="3E4FC663" w14:textId="157A9C62" w:rsidR="00B730CE" w:rsidRDefault="00B730CE">
      <w:pPr>
        <w:rPr>
          <w:b/>
          <w:sz w:val="24"/>
        </w:rPr>
      </w:pPr>
    </w:p>
    <w:p w14:paraId="1BCE1BF8" w14:textId="4D13ADB1" w:rsidR="00B730CE" w:rsidRDefault="00B730CE">
      <w:pPr>
        <w:rPr>
          <w:b/>
          <w:sz w:val="24"/>
        </w:rPr>
      </w:pPr>
    </w:p>
    <w:p w14:paraId="06FB4CC6" w14:textId="71BD09DD" w:rsidR="00B730CE" w:rsidRDefault="00B730CE">
      <w:pPr>
        <w:rPr>
          <w:b/>
          <w:sz w:val="24"/>
        </w:rPr>
      </w:pPr>
    </w:p>
    <w:p w14:paraId="7C305D7D" w14:textId="667F8E80" w:rsidR="00B730CE" w:rsidRDefault="00B730CE">
      <w:pPr>
        <w:rPr>
          <w:b/>
          <w:sz w:val="24"/>
        </w:rPr>
      </w:pPr>
    </w:p>
    <w:p w14:paraId="468ABBB6" w14:textId="53500E95" w:rsidR="00B730CE" w:rsidRDefault="00B730CE">
      <w:pPr>
        <w:rPr>
          <w:b/>
          <w:sz w:val="24"/>
        </w:rPr>
      </w:pPr>
    </w:p>
    <w:p w14:paraId="414C3F53" w14:textId="25261AC9" w:rsidR="00B730CE" w:rsidRDefault="00B730CE">
      <w:pPr>
        <w:rPr>
          <w:b/>
          <w:sz w:val="24"/>
        </w:rPr>
      </w:pPr>
    </w:p>
    <w:p w14:paraId="41DE5D5F" w14:textId="0AB0E2E0" w:rsidR="00B730CE" w:rsidRDefault="00B730CE">
      <w:pPr>
        <w:rPr>
          <w:b/>
          <w:sz w:val="24"/>
        </w:rPr>
      </w:pPr>
    </w:p>
    <w:p w14:paraId="3EFC6B4A" w14:textId="77777777" w:rsidR="00B730CE" w:rsidRPr="00B730CE" w:rsidRDefault="00B730CE" w:rsidP="00B730CE">
      <w:pPr>
        <w:jc w:val="center"/>
        <w:rPr>
          <w:b/>
          <w:sz w:val="24"/>
        </w:rPr>
      </w:pPr>
    </w:p>
    <w:p w14:paraId="1924C143" w14:textId="11606DA7" w:rsidR="00B730CE" w:rsidRDefault="00B730CE" w:rsidP="00B730CE">
      <w:pPr>
        <w:jc w:val="center"/>
        <w:rPr>
          <w:b/>
          <w:sz w:val="24"/>
        </w:rPr>
      </w:pPr>
      <w:r w:rsidRPr="00B730CE">
        <w:rPr>
          <w:rFonts w:hint="eastAsia"/>
          <w:b/>
          <w:sz w:val="24"/>
        </w:rPr>
        <w:t>五島市</w:t>
      </w:r>
      <w:r w:rsidR="00DC2303">
        <w:rPr>
          <w:rFonts w:hint="eastAsia"/>
          <w:b/>
          <w:sz w:val="24"/>
        </w:rPr>
        <w:t>青少年健全育成連絡協議会</w:t>
      </w:r>
    </w:p>
    <w:p w14:paraId="2450A1E4" w14:textId="445F6798" w:rsidR="00B730CE" w:rsidRDefault="00B730CE" w:rsidP="00B730CE">
      <w:pPr>
        <w:jc w:val="center"/>
        <w:rPr>
          <w:b/>
          <w:sz w:val="24"/>
        </w:rPr>
      </w:pPr>
    </w:p>
    <w:p w14:paraId="4111E7A3" w14:textId="66F01E92" w:rsidR="00C26108" w:rsidRPr="00C26108" w:rsidRDefault="00B730CE" w:rsidP="00B730CE">
      <w:pPr>
        <w:jc w:val="left"/>
        <w:rPr>
          <w:sz w:val="32"/>
        </w:rPr>
      </w:pPr>
      <w:r w:rsidRPr="00C26108">
        <w:rPr>
          <w:rFonts w:hint="eastAsia"/>
          <w:sz w:val="32"/>
        </w:rPr>
        <w:lastRenderedPageBreak/>
        <w:t>業務仕様書</w:t>
      </w:r>
    </w:p>
    <w:p w14:paraId="36CEA8DB" w14:textId="24D1B662" w:rsidR="00B730CE" w:rsidRDefault="00B730CE" w:rsidP="00B730CE">
      <w:pPr>
        <w:jc w:val="left"/>
      </w:pPr>
      <w:r>
        <w:rPr>
          <w:rFonts w:hint="eastAsia"/>
        </w:rPr>
        <w:t>１．事業の目的</w:t>
      </w:r>
    </w:p>
    <w:p w14:paraId="0ABD36F5" w14:textId="37F11AEE" w:rsidR="00B730CE" w:rsidRDefault="00A159E3" w:rsidP="00A159E3">
      <w:pPr>
        <w:ind w:leftChars="100" w:left="210"/>
      </w:pPr>
      <w:r w:rsidRPr="00A159E3">
        <w:rPr>
          <w:rFonts w:hint="eastAsia"/>
        </w:rPr>
        <w:t>中学生が自らの将来に夢やあこがれを抱き、志の実現に向け努力する態度や望ましい勤労観・職業観及び職業に関する知識・技能を身につけさせ、主体的に進路を選択する能力や態度を育成するキャリア教育の機会とする。また、団体生活を通して、連帯感や協調性を養い、自立意識を高めることを目的とする。</w:t>
      </w:r>
    </w:p>
    <w:p w14:paraId="7FB5E212" w14:textId="064F13EF" w:rsidR="00B730CE" w:rsidRDefault="00B730CE" w:rsidP="00B730CE">
      <w:pPr>
        <w:jc w:val="left"/>
      </w:pPr>
    </w:p>
    <w:p w14:paraId="22BC6695" w14:textId="18239CF0" w:rsidR="00B730CE" w:rsidRDefault="00B730CE" w:rsidP="00B730CE">
      <w:pPr>
        <w:jc w:val="left"/>
      </w:pPr>
      <w:r>
        <w:rPr>
          <w:rFonts w:hint="eastAsia"/>
        </w:rPr>
        <w:t>２.事業の概要</w:t>
      </w:r>
    </w:p>
    <w:tbl>
      <w:tblPr>
        <w:tblStyle w:val="a3"/>
        <w:tblW w:w="8784" w:type="dxa"/>
        <w:tblLook w:val="04A0" w:firstRow="1" w:lastRow="0" w:firstColumn="1" w:lastColumn="0" w:noHBand="0" w:noVBand="1"/>
      </w:tblPr>
      <w:tblGrid>
        <w:gridCol w:w="2831"/>
        <w:gridCol w:w="5953"/>
      </w:tblGrid>
      <w:tr w:rsidR="00B730CE" w14:paraId="640D0F06" w14:textId="77777777" w:rsidTr="00747C90">
        <w:trPr>
          <w:trHeight w:val="589"/>
        </w:trPr>
        <w:tc>
          <w:tcPr>
            <w:tcW w:w="2831" w:type="dxa"/>
          </w:tcPr>
          <w:p w14:paraId="6ACB9E1D" w14:textId="5D0DC4ED" w:rsidR="00B730CE" w:rsidRDefault="00B730CE" w:rsidP="00B730CE">
            <w:pPr>
              <w:jc w:val="left"/>
            </w:pPr>
            <w:r>
              <w:rPr>
                <w:rFonts w:hint="eastAsia"/>
              </w:rPr>
              <w:t>研修先</w:t>
            </w:r>
          </w:p>
        </w:tc>
        <w:tc>
          <w:tcPr>
            <w:tcW w:w="5953" w:type="dxa"/>
          </w:tcPr>
          <w:p w14:paraId="207DAB09" w14:textId="75C1D94D" w:rsidR="00B730CE" w:rsidRDefault="00A159E3" w:rsidP="00B730CE">
            <w:pPr>
              <w:jc w:val="left"/>
            </w:pPr>
            <w:r>
              <w:rPr>
                <w:rFonts w:hint="eastAsia"/>
              </w:rPr>
              <w:t>東京都</w:t>
            </w:r>
          </w:p>
        </w:tc>
      </w:tr>
      <w:tr w:rsidR="00B730CE" w14:paraId="44F3D015" w14:textId="77777777" w:rsidTr="00747C90">
        <w:trPr>
          <w:trHeight w:val="1345"/>
        </w:trPr>
        <w:tc>
          <w:tcPr>
            <w:tcW w:w="2831" w:type="dxa"/>
          </w:tcPr>
          <w:p w14:paraId="640637F6" w14:textId="3D1AF3A9" w:rsidR="00B730CE" w:rsidRDefault="00B730CE" w:rsidP="00B730CE">
            <w:pPr>
              <w:jc w:val="left"/>
            </w:pPr>
            <w:r>
              <w:rPr>
                <w:rFonts w:hint="eastAsia"/>
              </w:rPr>
              <w:t>旅行人員</w:t>
            </w:r>
          </w:p>
        </w:tc>
        <w:tc>
          <w:tcPr>
            <w:tcW w:w="5953" w:type="dxa"/>
          </w:tcPr>
          <w:p w14:paraId="5121F06B" w14:textId="24B29932" w:rsidR="00B730CE" w:rsidRPr="00B730CE" w:rsidRDefault="00A159E3" w:rsidP="00B730CE">
            <w:pPr>
              <w:jc w:val="left"/>
              <w:rPr>
                <w:u w:val="single"/>
              </w:rPr>
            </w:pPr>
            <w:r>
              <w:rPr>
                <w:rFonts w:hint="eastAsia"/>
                <w:u w:val="single"/>
              </w:rPr>
              <w:t>２４</w:t>
            </w:r>
            <w:r w:rsidR="00B730CE" w:rsidRPr="00B730CE">
              <w:rPr>
                <w:rFonts w:hint="eastAsia"/>
                <w:u w:val="single"/>
              </w:rPr>
              <w:t>名</w:t>
            </w:r>
          </w:p>
          <w:p w14:paraId="152C45DA" w14:textId="5E56BCF9" w:rsidR="00B730CE" w:rsidRDefault="00B730CE" w:rsidP="00B730CE">
            <w:pPr>
              <w:jc w:val="left"/>
            </w:pPr>
            <w:r>
              <w:rPr>
                <w:rFonts w:hint="eastAsia"/>
              </w:rPr>
              <w:t>①中学</w:t>
            </w:r>
            <w:r w:rsidR="00A159E3">
              <w:rPr>
                <w:rFonts w:hint="eastAsia"/>
              </w:rPr>
              <w:t>１</w:t>
            </w:r>
            <w:r>
              <w:rPr>
                <w:rFonts w:hint="eastAsia"/>
              </w:rPr>
              <w:t xml:space="preserve">年生　</w:t>
            </w:r>
            <w:r w:rsidR="00A159E3">
              <w:rPr>
                <w:rFonts w:hint="eastAsia"/>
              </w:rPr>
              <w:t>２０</w:t>
            </w:r>
            <w:r>
              <w:rPr>
                <w:rFonts w:hint="eastAsia"/>
              </w:rPr>
              <w:t>名</w:t>
            </w:r>
          </w:p>
          <w:p w14:paraId="5D9DCFF4" w14:textId="2E78F019" w:rsidR="00B730CE" w:rsidRDefault="00B730CE" w:rsidP="00B730CE">
            <w:pPr>
              <w:jc w:val="left"/>
            </w:pPr>
            <w:r>
              <w:rPr>
                <w:rFonts w:hint="eastAsia"/>
              </w:rPr>
              <w:t>②引率者</w:t>
            </w:r>
            <w:r w:rsidR="00A159E3">
              <w:rPr>
                <w:rFonts w:hint="eastAsia"/>
              </w:rPr>
              <w:t>（市教委職員）</w:t>
            </w:r>
            <w:r>
              <w:rPr>
                <w:rFonts w:hint="eastAsia"/>
              </w:rPr>
              <w:t xml:space="preserve">　</w:t>
            </w:r>
            <w:r w:rsidR="00A159E3">
              <w:rPr>
                <w:rFonts w:hint="eastAsia"/>
              </w:rPr>
              <w:t>４</w:t>
            </w:r>
            <w:r>
              <w:rPr>
                <w:rFonts w:hint="eastAsia"/>
              </w:rPr>
              <w:t>名</w:t>
            </w:r>
          </w:p>
        </w:tc>
      </w:tr>
      <w:tr w:rsidR="00B730CE" w14:paraId="21BB7CBE" w14:textId="77777777" w:rsidTr="00747C90">
        <w:trPr>
          <w:trHeight w:val="474"/>
        </w:trPr>
        <w:tc>
          <w:tcPr>
            <w:tcW w:w="2831" w:type="dxa"/>
          </w:tcPr>
          <w:p w14:paraId="58827F22" w14:textId="062E56C4" w:rsidR="00B730CE" w:rsidRDefault="00B730CE" w:rsidP="00B730CE">
            <w:pPr>
              <w:jc w:val="left"/>
            </w:pPr>
            <w:r>
              <w:rPr>
                <w:rFonts w:hint="eastAsia"/>
              </w:rPr>
              <w:t>研修期間</w:t>
            </w:r>
          </w:p>
        </w:tc>
        <w:tc>
          <w:tcPr>
            <w:tcW w:w="5953" w:type="dxa"/>
          </w:tcPr>
          <w:p w14:paraId="21541C76" w14:textId="1D197B09" w:rsidR="00B730CE" w:rsidRDefault="00B730CE" w:rsidP="00B730CE">
            <w:pPr>
              <w:jc w:val="left"/>
            </w:pPr>
            <w:r>
              <w:rPr>
                <w:rFonts w:hint="eastAsia"/>
              </w:rPr>
              <w:t>令和</w:t>
            </w:r>
            <w:r w:rsidR="00A54CDE">
              <w:rPr>
                <w:rFonts w:hint="eastAsia"/>
              </w:rPr>
              <w:t>８</w:t>
            </w:r>
            <w:r>
              <w:rPr>
                <w:rFonts w:hint="eastAsia"/>
              </w:rPr>
              <w:t>年８月</w:t>
            </w:r>
            <w:r w:rsidR="00A159E3">
              <w:rPr>
                <w:rFonts w:hint="eastAsia"/>
              </w:rPr>
              <w:t>１</w:t>
            </w:r>
            <w:r w:rsidR="00620645">
              <w:rPr>
                <w:rFonts w:hint="eastAsia"/>
              </w:rPr>
              <w:t>8</w:t>
            </w:r>
            <w:r>
              <w:rPr>
                <w:rFonts w:hint="eastAsia"/>
              </w:rPr>
              <w:t>日～８月</w:t>
            </w:r>
            <w:r w:rsidR="00A159E3">
              <w:rPr>
                <w:rFonts w:hint="eastAsia"/>
              </w:rPr>
              <w:t>２</w:t>
            </w:r>
            <w:r w:rsidR="00620645">
              <w:rPr>
                <w:rFonts w:hint="eastAsia"/>
              </w:rPr>
              <w:t>1</w:t>
            </w:r>
            <w:r>
              <w:rPr>
                <w:rFonts w:hint="eastAsia"/>
              </w:rPr>
              <w:t>日</w:t>
            </w:r>
            <w:r w:rsidR="00DC2303">
              <w:rPr>
                <w:rFonts w:hint="eastAsia"/>
              </w:rPr>
              <w:t>の期間内</w:t>
            </w:r>
            <w:r>
              <w:rPr>
                <w:rFonts w:hint="eastAsia"/>
              </w:rPr>
              <w:t>（</w:t>
            </w:r>
            <w:r w:rsidR="00A159E3">
              <w:rPr>
                <w:rFonts w:hint="eastAsia"/>
              </w:rPr>
              <w:t>３</w:t>
            </w:r>
            <w:r>
              <w:rPr>
                <w:rFonts w:hint="eastAsia"/>
              </w:rPr>
              <w:t>泊</w:t>
            </w:r>
            <w:r w:rsidR="00A159E3">
              <w:rPr>
                <w:rFonts w:hint="eastAsia"/>
              </w:rPr>
              <w:t>４</w:t>
            </w:r>
            <w:r>
              <w:rPr>
                <w:rFonts w:hint="eastAsia"/>
              </w:rPr>
              <w:t>日）</w:t>
            </w:r>
          </w:p>
        </w:tc>
      </w:tr>
      <w:tr w:rsidR="00B730CE" w14:paraId="6F92B903" w14:textId="77777777" w:rsidTr="00747C90">
        <w:trPr>
          <w:trHeight w:val="552"/>
        </w:trPr>
        <w:tc>
          <w:tcPr>
            <w:tcW w:w="2831" w:type="dxa"/>
          </w:tcPr>
          <w:p w14:paraId="30AD513A" w14:textId="286AC651" w:rsidR="00B730CE" w:rsidRDefault="00B730CE" w:rsidP="00B730CE">
            <w:pPr>
              <w:jc w:val="left"/>
            </w:pPr>
            <w:r>
              <w:rPr>
                <w:rFonts w:hint="eastAsia"/>
              </w:rPr>
              <w:t>研修内容</w:t>
            </w:r>
          </w:p>
        </w:tc>
        <w:tc>
          <w:tcPr>
            <w:tcW w:w="5953" w:type="dxa"/>
          </w:tcPr>
          <w:p w14:paraId="4D5B9483" w14:textId="77777777" w:rsidR="006D6822" w:rsidRDefault="006D6822" w:rsidP="00B730CE">
            <w:pPr>
              <w:jc w:val="left"/>
            </w:pPr>
            <w:r w:rsidRPr="006D6822">
              <w:t xml:space="preserve">・大学見学、大学生との交流 </w:t>
            </w:r>
          </w:p>
          <w:p w14:paraId="0E7F4351" w14:textId="77777777" w:rsidR="006D6822" w:rsidRDefault="006D6822" w:rsidP="00B730CE">
            <w:pPr>
              <w:jc w:val="left"/>
            </w:pPr>
            <w:r w:rsidRPr="006D6822">
              <w:t>・観光地見学 ・企業訪問（市教育委員会調整予定）</w:t>
            </w:r>
          </w:p>
          <w:p w14:paraId="18578F29" w14:textId="77777777" w:rsidR="00F936C1" w:rsidRDefault="006D6822" w:rsidP="006D6822">
            <w:pPr>
              <w:ind w:left="840" w:hangingChars="400" w:hanging="840"/>
              <w:jc w:val="left"/>
            </w:pPr>
            <w:r w:rsidRPr="006D6822">
              <w:t xml:space="preserve"> 【</w:t>
            </w:r>
            <w:r>
              <w:rPr>
                <w:rFonts w:hint="eastAsia"/>
              </w:rPr>
              <w:t>R</w:t>
            </w:r>
            <w:r w:rsidR="00F936C1">
              <w:rPr>
                <w:rFonts w:hint="eastAsia"/>
              </w:rPr>
              <w:t>７訪問企業</w:t>
            </w:r>
            <w:r w:rsidRPr="006D6822">
              <w:t>】</w:t>
            </w:r>
          </w:p>
          <w:p w14:paraId="156DB034" w14:textId="3CD0263C" w:rsidR="006D6822" w:rsidRDefault="006D6822" w:rsidP="00F936C1">
            <w:pPr>
              <w:ind w:leftChars="100" w:left="840" w:hangingChars="300" w:hanging="630"/>
              <w:jc w:val="left"/>
            </w:pPr>
            <w:r w:rsidRPr="006D6822">
              <w:rPr>
                <w:rFonts w:hint="eastAsia"/>
              </w:rPr>
              <w:t>東京都品川区大崎１－６－１TOCビル１４F</w:t>
            </w:r>
          </w:p>
          <w:p w14:paraId="6DE84197" w14:textId="3B90A7E6" w:rsidR="006D6822" w:rsidRDefault="006D6822" w:rsidP="00F936C1">
            <w:pPr>
              <w:ind w:firstLineChars="100" w:firstLine="210"/>
              <w:jc w:val="left"/>
            </w:pPr>
            <w:r w:rsidRPr="006D6822">
              <w:rPr>
                <w:rFonts w:hint="eastAsia"/>
              </w:rPr>
              <w:t>株式会社リンガーハッ</w:t>
            </w:r>
            <w:r>
              <w:rPr>
                <w:rFonts w:hint="eastAsia"/>
              </w:rPr>
              <w:t>ト</w:t>
            </w:r>
          </w:p>
          <w:p w14:paraId="0411ED80" w14:textId="550755A6" w:rsidR="00BE785C" w:rsidRDefault="006D6822" w:rsidP="006D6822">
            <w:pPr>
              <w:jc w:val="left"/>
            </w:pPr>
            <w:r w:rsidRPr="006D6822">
              <w:t>・その他、中学生のキャリア教育に繋がる研修地</w:t>
            </w:r>
          </w:p>
        </w:tc>
      </w:tr>
    </w:tbl>
    <w:p w14:paraId="29486354" w14:textId="5FA9D357" w:rsidR="00B730CE" w:rsidRDefault="00B730CE" w:rsidP="00B730CE">
      <w:pPr>
        <w:jc w:val="left"/>
      </w:pPr>
    </w:p>
    <w:p w14:paraId="111D9756" w14:textId="4334A931" w:rsidR="00BE785C" w:rsidRDefault="00BE785C" w:rsidP="00B730CE">
      <w:pPr>
        <w:jc w:val="left"/>
      </w:pPr>
      <w:r>
        <w:rPr>
          <w:rFonts w:hint="eastAsia"/>
        </w:rPr>
        <w:t xml:space="preserve">3.業務委託名　　</w:t>
      </w:r>
      <w:r w:rsidRPr="00BE785C">
        <w:rPr>
          <w:rFonts w:hint="eastAsia"/>
        </w:rPr>
        <w:t>五島市中学生国</w:t>
      </w:r>
      <w:r w:rsidR="00A159E3">
        <w:rPr>
          <w:rFonts w:hint="eastAsia"/>
        </w:rPr>
        <w:t>内</w:t>
      </w:r>
      <w:r w:rsidRPr="00BE785C">
        <w:rPr>
          <w:rFonts w:hint="eastAsia"/>
        </w:rPr>
        <w:t>体験学習事業</w:t>
      </w:r>
    </w:p>
    <w:p w14:paraId="4FF18549" w14:textId="7F932732" w:rsidR="00BE785C" w:rsidRDefault="00BE785C" w:rsidP="00B730CE">
      <w:pPr>
        <w:jc w:val="left"/>
      </w:pPr>
    </w:p>
    <w:p w14:paraId="4B5395A9" w14:textId="6B1E9D6F" w:rsidR="00BE785C" w:rsidRDefault="00BE785C" w:rsidP="00B730CE">
      <w:pPr>
        <w:jc w:val="left"/>
      </w:pPr>
      <w:r>
        <w:rPr>
          <w:rFonts w:hint="eastAsia"/>
        </w:rPr>
        <w:t>4.委託期間　　　契約締結から</w:t>
      </w:r>
      <w:r w:rsidR="00DC2303">
        <w:rPr>
          <w:rFonts w:hint="eastAsia"/>
        </w:rPr>
        <w:t>旅程終了日</w:t>
      </w:r>
      <w:r>
        <w:rPr>
          <w:rFonts w:hint="eastAsia"/>
        </w:rPr>
        <w:t>まで</w:t>
      </w:r>
    </w:p>
    <w:p w14:paraId="60C1B80A" w14:textId="02BE4123" w:rsidR="00BE785C" w:rsidRDefault="00BE785C" w:rsidP="00B730CE">
      <w:pPr>
        <w:jc w:val="left"/>
      </w:pPr>
    </w:p>
    <w:p w14:paraId="57D58599" w14:textId="640BED3E" w:rsidR="00BE785C" w:rsidRDefault="00BE785C" w:rsidP="00B730CE">
      <w:pPr>
        <w:jc w:val="left"/>
      </w:pPr>
      <w:r>
        <w:rPr>
          <w:rFonts w:hint="eastAsia"/>
        </w:rPr>
        <w:t>5.委託内容</w:t>
      </w:r>
    </w:p>
    <w:tbl>
      <w:tblPr>
        <w:tblStyle w:val="a3"/>
        <w:tblW w:w="0" w:type="auto"/>
        <w:tblLook w:val="04A0" w:firstRow="1" w:lastRow="0" w:firstColumn="1" w:lastColumn="0" w:noHBand="0" w:noVBand="1"/>
      </w:tblPr>
      <w:tblGrid>
        <w:gridCol w:w="1696"/>
        <w:gridCol w:w="6798"/>
      </w:tblGrid>
      <w:tr w:rsidR="00BE785C" w14:paraId="466BFDF5" w14:textId="77777777" w:rsidTr="00747C90">
        <w:trPr>
          <w:trHeight w:val="932"/>
        </w:trPr>
        <w:tc>
          <w:tcPr>
            <w:tcW w:w="1696" w:type="dxa"/>
          </w:tcPr>
          <w:p w14:paraId="32665E4A" w14:textId="30412C77" w:rsidR="00BE785C" w:rsidRDefault="00BE785C" w:rsidP="00B730CE">
            <w:pPr>
              <w:jc w:val="left"/>
            </w:pPr>
            <w:r>
              <w:rPr>
                <w:rFonts w:hint="eastAsia"/>
              </w:rPr>
              <w:t>航空便等</w:t>
            </w:r>
          </w:p>
        </w:tc>
        <w:tc>
          <w:tcPr>
            <w:tcW w:w="6798" w:type="dxa"/>
          </w:tcPr>
          <w:p w14:paraId="5766B7AA" w14:textId="1BC9A3C6" w:rsidR="00BE785C" w:rsidRDefault="00BE785C" w:rsidP="00B730CE">
            <w:pPr>
              <w:jc w:val="left"/>
            </w:pPr>
            <w:r>
              <w:rPr>
                <w:rFonts w:hint="eastAsia"/>
              </w:rPr>
              <w:t>○旅行手続き代行業務</w:t>
            </w:r>
          </w:p>
          <w:p w14:paraId="1C3C0A83" w14:textId="13E5145B" w:rsidR="00BE785C" w:rsidRDefault="00BE785C" w:rsidP="009F0937">
            <w:pPr>
              <w:ind w:left="210" w:hangingChars="100" w:hanging="210"/>
              <w:jc w:val="left"/>
            </w:pPr>
            <w:r>
              <w:rPr>
                <w:rFonts w:hint="eastAsia"/>
              </w:rPr>
              <w:t>・</w:t>
            </w:r>
            <w:r w:rsidR="00C26108">
              <w:rPr>
                <w:rFonts w:hint="eastAsia"/>
              </w:rPr>
              <w:t>航空機は全日空便を使用すること。</w:t>
            </w:r>
          </w:p>
        </w:tc>
      </w:tr>
      <w:tr w:rsidR="00BE785C" w14:paraId="2DBE2997" w14:textId="77777777" w:rsidTr="00747C90">
        <w:trPr>
          <w:trHeight w:val="1980"/>
        </w:trPr>
        <w:tc>
          <w:tcPr>
            <w:tcW w:w="1696" w:type="dxa"/>
          </w:tcPr>
          <w:p w14:paraId="37FA8CF3" w14:textId="3C9AD565" w:rsidR="00BE785C" w:rsidRDefault="00BE785C" w:rsidP="00B730CE">
            <w:pPr>
              <w:jc w:val="left"/>
            </w:pPr>
            <w:r>
              <w:rPr>
                <w:rFonts w:hint="eastAsia"/>
              </w:rPr>
              <w:t>活動一般</w:t>
            </w:r>
          </w:p>
        </w:tc>
        <w:tc>
          <w:tcPr>
            <w:tcW w:w="6798" w:type="dxa"/>
          </w:tcPr>
          <w:p w14:paraId="022E9F4B" w14:textId="77777777" w:rsidR="00BE785C" w:rsidRDefault="00BE785C" w:rsidP="00B730CE">
            <w:pPr>
              <w:jc w:val="left"/>
            </w:pPr>
            <w:r>
              <w:rPr>
                <w:rFonts w:hint="eastAsia"/>
              </w:rPr>
              <w:t>○行程、活動等の企画・手配</w:t>
            </w:r>
          </w:p>
          <w:p w14:paraId="0D39C9B4" w14:textId="3EEC22B5" w:rsidR="00BE785C" w:rsidRDefault="00BE785C" w:rsidP="00B730CE">
            <w:pPr>
              <w:jc w:val="left"/>
            </w:pPr>
            <w:r>
              <w:rPr>
                <w:rFonts w:hint="eastAsia"/>
              </w:rPr>
              <w:t>・</w:t>
            </w:r>
            <w:r w:rsidR="00C26108">
              <w:rPr>
                <w:rFonts w:hint="eastAsia"/>
              </w:rPr>
              <w:t>各施設見学の際の入場料は、見積に計上すること。</w:t>
            </w:r>
          </w:p>
          <w:p w14:paraId="21FE242A" w14:textId="222A84B9" w:rsidR="00BE785C" w:rsidRDefault="00BE785C" w:rsidP="008C6BEC">
            <w:pPr>
              <w:ind w:left="210" w:hangingChars="100" w:hanging="210"/>
              <w:jc w:val="left"/>
            </w:pPr>
            <w:r>
              <w:rPr>
                <w:rFonts w:hint="eastAsia"/>
              </w:rPr>
              <w:t>・</w:t>
            </w:r>
            <w:r w:rsidR="00C26108">
              <w:rPr>
                <w:rFonts w:hint="eastAsia"/>
              </w:rPr>
              <w:t>1</w:t>
            </w:r>
            <w:r w:rsidR="00620645">
              <w:rPr>
                <w:rFonts w:hint="eastAsia"/>
              </w:rPr>
              <w:t>8</w:t>
            </w:r>
            <w:r w:rsidR="00C26108">
              <w:rPr>
                <w:rFonts w:hint="eastAsia"/>
              </w:rPr>
              <w:t>日羽田空港到着から、2</w:t>
            </w:r>
            <w:r w:rsidR="00620645">
              <w:rPr>
                <w:rFonts w:hint="eastAsia"/>
              </w:rPr>
              <w:t>1</w:t>
            </w:r>
            <w:r w:rsidR="00C26108">
              <w:rPr>
                <w:rFonts w:hint="eastAsia"/>
              </w:rPr>
              <w:t>日羽田空港出発までの間、</w:t>
            </w:r>
            <w:r>
              <w:rPr>
                <w:rFonts w:hint="eastAsia"/>
              </w:rPr>
              <w:t>添乗員</w:t>
            </w:r>
            <w:r w:rsidR="008C6BEC">
              <w:rPr>
                <w:rFonts w:hint="eastAsia"/>
              </w:rPr>
              <w:t>を</w:t>
            </w:r>
            <w:r>
              <w:rPr>
                <w:rFonts w:hint="eastAsia"/>
              </w:rPr>
              <w:t>１名手配すること。</w:t>
            </w:r>
          </w:p>
        </w:tc>
      </w:tr>
      <w:tr w:rsidR="00BE785C" w14:paraId="68660743" w14:textId="77777777" w:rsidTr="00EA6CEE">
        <w:tc>
          <w:tcPr>
            <w:tcW w:w="1696" w:type="dxa"/>
          </w:tcPr>
          <w:p w14:paraId="734E4086" w14:textId="7CF0950F" w:rsidR="00BE785C" w:rsidRDefault="00EA6CEE" w:rsidP="00B730CE">
            <w:pPr>
              <w:jc w:val="left"/>
            </w:pPr>
            <w:r>
              <w:rPr>
                <w:rFonts w:hint="eastAsia"/>
              </w:rPr>
              <w:lastRenderedPageBreak/>
              <w:t>滞在先の手配</w:t>
            </w:r>
          </w:p>
        </w:tc>
        <w:tc>
          <w:tcPr>
            <w:tcW w:w="6798" w:type="dxa"/>
          </w:tcPr>
          <w:p w14:paraId="7CA333F8" w14:textId="1F96B958" w:rsidR="00EA6CEE" w:rsidRDefault="00EA6CEE" w:rsidP="00B730CE">
            <w:pPr>
              <w:jc w:val="left"/>
            </w:pPr>
            <w:r>
              <w:rPr>
                <w:rFonts w:hint="eastAsia"/>
              </w:rPr>
              <w:t>○研修先での宿泊先の手配</w:t>
            </w:r>
          </w:p>
          <w:p w14:paraId="74512242" w14:textId="77F673BC" w:rsidR="00EA6CEE" w:rsidRDefault="00EA6CEE" w:rsidP="00B730CE">
            <w:pPr>
              <w:jc w:val="left"/>
            </w:pPr>
            <w:r>
              <w:rPr>
                <w:rFonts w:hint="eastAsia"/>
              </w:rPr>
              <w:t>・</w:t>
            </w:r>
            <w:r w:rsidR="004338B4">
              <w:rPr>
                <w:rFonts w:hint="eastAsia"/>
              </w:rPr>
              <w:t>生徒は相部屋可、引率者については個室</w:t>
            </w:r>
            <w:r w:rsidR="009F0937">
              <w:rPr>
                <w:rFonts w:hint="eastAsia"/>
              </w:rPr>
              <w:t>とする。</w:t>
            </w:r>
          </w:p>
          <w:p w14:paraId="4D22B703" w14:textId="77777777" w:rsidR="00EA6CEE" w:rsidRDefault="00EA6CEE" w:rsidP="00C26108">
            <w:pPr>
              <w:jc w:val="left"/>
            </w:pPr>
            <w:r>
              <w:rPr>
                <w:rFonts w:hint="eastAsia"/>
              </w:rPr>
              <w:t>・朝食</w:t>
            </w:r>
            <w:r w:rsidR="001C7059">
              <w:rPr>
                <w:rFonts w:hint="eastAsia"/>
              </w:rPr>
              <w:t>、夕食</w:t>
            </w:r>
            <w:r>
              <w:rPr>
                <w:rFonts w:hint="eastAsia"/>
              </w:rPr>
              <w:t>付き</w:t>
            </w:r>
          </w:p>
          <w:p w14:paraId="1C0E3723" w14:textId="6916591F" w:rsidR="00A075E3" w:rsidRDefault="00A075E3" w:rsidP="00C26108">
            <w:pPr>
              <w:jc w:val="left"/>
            </w:pPr>
            <w:r>
              <w:rPr>
                <w:rFonts w:hint="eastAsia"/>
              </w:rPr>
              <w:t>・食事及び宿泊ホテルは一般的な中学校修学旅行と同程度とする。</w:t>
            </w:r>
          </w:p>
        </w:tc>
      </w:tr>
      <w:tr w:rsidR="00BE785C" w14:paraId="48992C1F" w14:textId="77777777" w:rsidTr="00747C90">
        <w:trPr>
          <w:trHeight w:val="2825"/>
        </w:trPr>
        <w:tc>
          <w:tcPr>
            <w:tcW w:w="1696" w:type="dxa"/>
          </w:tcPr>
          <w:p w14:paraId="2D319578" w14:textId="26DD4F8F" w:rsidR="00BE785C" w:rsidRDefault="00EA6CEE" w:rsidP="00B730CE">
            <w:pPr>
              <w:jc w:val="left"/>
            </w:pPr>
            <w:r>
              <w:rPr>
                <w:rFonts w:hint="eastAsia"/>
              </w:rPr>
              <w:t>食事</w:t>
            </w:r>
          </w:p>
        </w:tc>
        <w:tc>
          <w:tcPr>
            <w:tcW w:w="6798" w:type="dxa"/>
          </w:tcPr>
          <w:p w14:paraId="2BF61231" w14:textId="38A66744" w:rsidR="00C26108" w:rsidRDefault="00747C90" w:rsidP="00B730CE">
            <w:pPr>
              <w:jc w:val="left"/>
            </w:pPr>
            <w:r w:rsidRPr="00C26108">
              <w:rPr>
                <w:rFonts w:ascii="Century" w:eastAsia="ＭＳ 明朝" w:hAnsi="Century" w:cs="Times New Roman"/>
                <w:noProof/>
              </w:rPr>
              <mc:AlternateContent>
                <mc:Choice Requires="wps">
                  <w:drawing>
                    <wp:anchor distT="0" distB="0" distL="114300" distR="114300" simplePos="0" relativeHeight="251659264" behindDoc="0" locked="0" layoutInCell="1" allowOverlap="1" wp14:anchorId="299B81B1" wp14:editId="05A86693">
                      <wp:simplePos x="0" y="0"/>
                      <wp:positionH relativeFrom="column">
                        <wp:posOffset>28575</wp:posOffset>
                      </wp:positionH>
                      <wp:positionV relativeFrom="paragraph">
                        <wp:posOffset>76200</wp:posOffset>
                      </wp:positionV>
                      <wp:extent cx="3438525" cy="1266825"/>
                      <wp:effectExtent l="0" t="0" r="2857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266825"/>
                              </a:xfrm>
                              <a:prstGeom prst="rect">
                                <a:avLst/>
                              </a:prstGeom>
                              <a:solidFill>
                                <a:srgbClr val="FFFFFF"/>
                              </a:solidFill>
                              <a:ln w="9525">
                                <a:solidFill>
                                  <a:srgbClr val="000000"/>
                                </a:solidFill>
                                <a:miter lim="800000"/>
                                <a:headEnd/>
                                <a:tailEnd/>
                              </a:ln>
                            </wps:spPr>
                            <wps:txbx>
                              <w:txbxContent>
                                <w:p w14:paraId="13AB4413" w14:textId="593DE0C0" w:rsidR="00C26108" w:rsidRPr="008721D7" w:rsidRDefault="00C26108" w:rsidP="00C26108">
                                  <w:r>
                                    <w:rPr>
                                      <w:rFonts w:hint="eastAsia"/>
                                    </w:rPr>
                                    <w:t>1</w:t>
                                  </w:r>
                                  <w:r w:rsidR="00620645">
                                    <w:rPr>
                                      <w:rFonts w:hint="eastAsia"/>
                                    </w:rPr>
                                    <w:t>8</w:t>
                                  </w:r>
                                  <w:r>
                                    <w:rPr>
                                      <w:rFonts w:hint="eastAsia"/>
                                    </w:rPr>
                                    <w:t>日昼食　航空機内弁当、</w:t>
                                  </w:r>
                                  <w:r w:rsidRPr="008721D7">
                                    <w:rPr>
                                      <w:rFonts w:hint="eastAsia"/>
                                    </w:rPr>
                                    <w:t xml:space="preserve">夕食　</w:t>
                                  </w:r>
                                  <w:r w:rsidR="00682C11">
                                    <w:rPr>
                                      <w:rFonts w:hint="eastAsia"/>
                                    </w:rPr>
                                    <w:t>ホテル</w:t>
                                  </w:r>
                                </w:p>
                                <w:p w14:paraId="2C5F4FE4" w14:textId="0F1AC8F3" w:rsidR="00C26108" w:rsidRPr="008721D7" w:rsidRDefault="00296B62" w:rsidP="00C26108">
                                  <w:r>
                                    <w:t>1</w:t>
                                  </w:r>
                                  <w:r w:rsidR="00620645">
                                    <w:rPr>
                                      <w:rFonts w:hint="eastAsia"/>
                                    </w:rPr>
                                    <w:t>9</w:t>
                                  </w:r>
                                  <w:r w:rsidR="00C26108" w:rsidRPr="008721D7">
                                    <w:rPr>
                                      <w:rFonts w:hint="eastAsia"/>
                                    </w:rPr>
                                    <w:t xml:space="preserve">日昼食　</w:t>
                                  </w:r>
                                  <w:r w:rsidR="00682C11">
                                    <w:rPr>
                                      <w:rFonts w:hint="eastAsia"/>
                                    </w:rPr>
                                    <w:t>弁当</w:t>
                                  </w:r>
                                </w:p>
                                <w:p w14:paraId="5F88A023" w14:textId="7DA89C0B" w:rsidR="00C26108" w:rsidRPr="008721D7" w:rsidRDefault="00620645" w:rsidP="00C26108">
                                  <w:r>
                                    <w:rPr>
                                      <w:rFonts w:hint="eastAsia"/>
                                    </w:rPr>
                                    <w:t>20</w:t>
                                  </w:r>
                                  <w:r w:rsidR="00C26108" w:rsidRPr="008721D7">
                                    <w:rPr>
                                      <w:rFonts w:hint="eastAsia"/>
                                    </w:rPr>
                                    <w:t xml:space="preserve">日昼食　</w:t>
                                  </w:r>
                                  <w:r w:rsidR="00C26108">
                                    <w:rPr>
                                      <w:rFonts w:hint="eastAsia"/>
                                    </w:rPr>
                                    <w:t>弁当</w:t>
                                  </w:r>
                                  <w:r w:rsidR="00C26108" w:rsidRPr="008721D7">
                                    <w:rPr>
                                      <w:rFonts w:hint="eastAsia"/>
                                    </w:rPr>
                                    <w:t xml:space="preserve">、夕食　</w:t>
                                  </w:r>
                                  <w:r w:rsidR="00C26108">
                                    <w:rPr>
                                      <w:rFonts w:hint="eastAsia"/>
                                    </w:rPr>
                                    <w:t>ホテル</w:t>
                                  </w:r>
                                </w:p>
                                <w:p w14:paraId="17745567" w14:textId="53C3359C" w:rsidR="00C26108" w:rsidRDefault="00A54CDE" w:rsidP="00C26108">
                                  <w:r>
                                    <w:rPr>
                                      <w:rFonts w:hint="eastAsia"/>
                                    </w:rPr>
                                    <w:t>2</w:t>
                                  </w:r>
                                  <w:r w:rsidR="00620645">
                                    <w:rPr>
                                      <w:rFonts w:hint="eastAsia"/>
                                    </w:rPr>
                                    <w:t>1</w:t>
                                  </w:r>
                                  <w:r w:rsidR="00C26108">
                                    <w:rPr>
                                      <w:rFonts w:hint="eastAsia"/>
                                    </w:rPr>
                                    <w:t>日昼食　航空機内弁当</w:t>
                                  </w:r>
                                </w:p>
                                <w:p w14:paraId="681E74A3" w14:textId="4BAA5BFA" w:rsidR="00682C11" w:rsidRDefault="00682C11" w:rsidP="00C26108">
                                  <w:r>
                                    <w:t>※必要に応じて、各研修先での昼食</w:t>
                                  </w:r>
                                </w:p>
                                <w:p w14:paraId="64FD1F77" w14:textId="77777777" w:rsidR="00C26108" w:rsidRDefault="00C26108" w:rsidP="00C261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9B81B1" id="_x0000_t202" coordsize="21600,21600" o:spt="202" path="m,l,21600r21600,l21600,xe">
                      <v:stroke joinstyle="miter"/>
                      <v:path gradientshapeok="t" o:connecttype="rect"/>
                    </v:shapetype>
                    <v:shape id="テキスト ボックス 2" o:spid="_x0000_s1026" type="#_x0000_t202" style="position:absolute;margin-left:2.25pt;margin-top:6pt;width:270.75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KMaDgIAACAEAAAOAAAAZHJzL2Uyb0RvYy54bWysU9tu2zAMfR+wfxD0vjhJkyw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">
                      <v:textbox>
                        <w:txbxContent>
                          <w:p w14:paraId="13AB4413" w14:textId="593DE0C0" w:rsidR="00C26108" w:rsidRPr="008721D7" w:rsidRDefault="00C26108" w:rsidP="00C26108">
                            <w:r>
                              <w:rPr>
                                <w:rFonts w:hint="eastAsia"/>
                              </w:rPr>
                              <w:t>1</w:t>
                            </w:r>
                            <w:r w:rsidR="00620645">
                              <w:rPr>
                                <w:rFonts w:hint="eastAsia"/>
                              </w:rPr>
                              <w:t>8</w:t>
                            </w:r>
                            <w:r>
                              <w:rPr>
                                <w:rFonts w:hint="eastAsia"/>
                              </w:rPr>
                              <w:t>日昼食　航空機内弁当、</w:t>
                            </w:r>
                            <w:r w:rsidRPr="008721D7">
                              <w:rPr>
                                <w:rFonts w:hint="eastAsia"/>
                              </w:rPr>
                              <w:t xml:space="preserve">夕食　</w:t>
                            </w:r>
                            <w:r w:rsidR="00682C11">
                              <w:rPr>
                                <w:rFonts w:hint="eastAsia"/>
                              </w:rPr>
                              <w:t>ホテル</w:t>
                            </w:r>
                          </w:p>
                          <w:p w14:paraId="2C5F4FE4" w14:textId="0F1AC8F3" w:rsidR="00C26108" w:rsidRPr="008721D7" w:rsidRDefault="00296B62" w:rsidP="00C26108">
                            <w:r>
                              <w:t>1</w:t>
                            </w:r>
                            <w:r w:rsidR="00620645">
                              <w:rPr>
                                <w:rFonts w:hint="eastAsia"/>
                              </w:rPr>
                              <w:t>9</w:t>
                            </w:r>
                            <w:r w:rsidR="00C26108" w:rsidRPr="008721D7">
                              <w:rPr>
                                <w:rFonts w:hint="eastAsia"/>
                              </w:rPr>
                              <w:t xml:space="preserve">日昼食　</w:t>
                            </w:r>
                            <w:r w:rsidR="00682C11">
                              <w:rPr>
                                <w:rFonts w:hint="eastAsia"/>
                              </w:rPr>
                              <w:t>弁当</w:t>
                            </w:r>
                          </w:p>
                          <w:p w14:paraId="5F88A023" w14:textId="7DA89C0B" w:rsidR="00C26108" w:rsidRPr="008721D7" w:rsidRDefault="00620645" w:rsidP="00C26108">
                            <w:r>
                              <w:rPr>
                                <w:rFonts w:hint="eastAsia"/>
                              </w:rPr>
                              <w:t>20</w:t>
                            </w:r>
                            <w:r w:rsidR="00C26108" w:rsidRPr="008721D7">
                              <w:rPr>
                                <w:rFonts w:hint="eastAsia"/>
                              </w:rPr>
                              <w:t xml:space="preserve">日昼食　</w:t>
                            </w:r>
                            <w:r w:rsidR="00C26108">
                              <w:rPr>
                                <w:rFonts w:hint="eastAsia"/>
                              </w:rPr>
                              <w:t>弁当</w:t>
                            </w:r>
                            <w:r w:rsidR="00C26108" w:rsidRPr="008721D7">
                              <w:rPr>
                                <w:rFonts w:hint="eastAsia"/>
                              </w:rPr>
                              <w:t xml:space="preserve">、夕食　</w:t>
                            </w:r>
                            <w:r w:rsidR="00C26108">
                              <w:rPr>
                                <w:rFonts w:hint="eastAsia"/>
                              </w:rPr>
                              <w:t>ホテル</w:t>
                            </w:r>
                          </w:p>
                          <w:p w14:paraId="17745567" w14:textId="53C3359C" w:rsidR="00C26108" w:rsidRDefault="00A54CDE" w:rsidP="00C26108">
                            <w:r>
                              <w:rPr>
                                <w:rFonts w:hint="eastAsia"/>
                              </w:rPr>
                              <w:t>2</w:t>
                            </w:r>
                            <w:r w:rsidR="00620645">
                              <w:rPr>
                                <w:rFonts w:hint="eastAsia"/>
                              </w:rPr>
                              <w:t>1</w:t>
                            </w:r>
                            <w:r w:rsidR="00C26108">
                              <w:rPr>
                                <w:rFonts w:hint="eastAsia"/>
                              </w:rPr>
                              <w:t>日昼食　航空機内弁当</w:t>
                            </w:r>
                          </w:p>
                          <w:p w14:paraId="681E74A3" w14:textId="4BAA5BFA" w:rsidR="00682C11" w:rsidRDefault="00682C11" w:rsidP="00C26108">
                            <w:r>
                              <w:t>※必要に応じて、各研修先での昼食</w:t>
                            </w:r>
                          </w:p>
                          <w:p w14:paraId="64FD1F77" w14:textId="77777777" w:rsidR="00C26108" w:rsidRDefault="00C26108" w:rsidP="00C26108"/>
                        </w:txbxContent>
                      </v:textbox>
                    </v:shape>
                  </w:pict>
                </mc:Fallback>
              </mc:AlternateContent>
            </w:r>
          </w:p>
          <w:p w14:paraId="0A262375" w14:textId="4BE6D5A1" w:rsidR="00C26108" w:rsidRDefault="00C26108" w:rsidP="00B730CE">
            <w:pPr>
              <w:jc w:val="left"/>
            </w:pPr>
          </w:p>
          <w:p w14:paraId="2FDAABCB" w14:textId="7A06A2C3" w:rsidR="00C26108" w:rsidRDefault="00C26108" w:rsidP="00B730CE">
            <w:pPr>
              <w:jc w:val="left"/>
            </w:pPr>
          </w:p>
          <w:p w14:paraId="7ED796D9" w14:textId="77777777" w:rsidR="00C26108" w:rsidRDefault="00C26108" w:rsidP="00B730CE">
            <w:pPr>
              <w:jc w:val="left"/>
            </w:pPr>
          </w:p>
          <w:p w14:paraId="68D3B0F1" w14:textId="521E7CEB" w:rsidR="00C26108" w:rsidRDefault="00C26108" w:rsidP="00B730CE">
            <w:pPr>
              <w:jc w:val="left"/>
            </w:pPr>
          </w:p>
          <w:p w14:paraId="76AB1377" w14:textId="77777777" w:rsidR="00682C11" w:rsidRDefault="00682C11" w:rsidP="00B730CE">
            <w:pPr>
              <w:jc w:val="left"/>
            </w:pPr>
          </w:p>
          <w:p w14:paraId="15166436" w14:textId="77777777" w:rsidR="00682C11" w:rsidRDefault="00EA6CEE" w:rsidP="00B730CE">
            <w:pPr>
              <w:jc w:val="left"/>
            </w:pPr>
            <w:r>
              <w:rPr>
                <w:rFonts w:hint="eastAsia"/>
              </w:rPr>
              <w:t>・朝食</w:t>
            </w:r>
            <w:r w:rsidR="00A075E3">
              <w:rPr>
                <w:rFonts w:hint="eastAsia"/>
              </w:rPr>
              <w:t>は宿泊ホテルでとること。</w:t>
            </w:r>
          </w:p>
          <w:p w14:paraId="623FE74C" w14:textId="677BD68C" w:rsidR="00A54CDE" w:rsidRPr="00EA6CEE" w:rsidRDefault="00A54CDE" w:rsidP="00B730CE">
            <w:pPr>
              <w:jc w:val="left"/>
            </w:pPr>
            <w:r>
              <w:rPr>
                <w:rFonts w:hint="eastAsia"/>
              </w:rPr>
              <w:t>・3泊4日のうち1日分の夕食代は参加者の負担とする。</w:t>
            </w:r>
          </w:p>
        </w:tc>
      </w:tr>
      <w:tr w:rsidR="00574F0B" w:rsidRPr="00574F0B" w14:paraId="6BFF439F" w14:textId="77777777" w:rsidTr="00EA6CEE">
        <w:tc>
          <w:tcPr>
            <w:tcW w:w="1696" w:type="dxa"/>
          </w:tcPr>
          <w:p w14:paraId="3D7E51B7" w14:textId="2D5279B8" w:rsidR="00574F0B" w:rsidRDefault="00574F0B" w:rsidP="00B730CE">
            <w:pPr>
              <w:jc w:val="left"/>
            </w:pPr>
            <w:r>
              <w:rPr>
                <w:rFonts w:hint="eastAsia"/>
              </w:rPr>
              <w:t>安全管理</w:t>
            </w:r>
          </w:p>
        </w:tc>
        <w:tc>
          <w:tcPr>
            <w:tcW w:w="6798" w:type="dxa"/>
          </w:tcPr>
          <w:p w14:paraId="0E4DC2A2" w14:textId="77777777" w:rsidR="00574F0B" w:rsidRDefault="00574F0B" w:rsidP="00B730CE">
            <w:pPr>
              <w:jc w:val="left"/>
              <w:rPr>
                <w:rFonts w:eastAsiaTheme="minorHAnsi" w:cs="Times New Roman"/>
                <w:noProof/>
              </w:rPr>
            </w:pPr>
            <w:r w:rsidRPr="00574F0B">
              <w:rPr>
                <w:rFonts w:eastAsiaTheme="minorHAnsi" w:cs="Times New Roman" w:hint="eastAsia"/>
                <w:noProof/>
              </w:rPr>
              <w:t>〇国内旅行保険の手配</w:t>
            </w:r>
          </w:p>
          <w:p w14:paraId="0DC65D35" w14:textId="77777777" w:rsidR="00574F0B" w:rsidRDefault="00574F0B" w:rsidP="00B730CE">
            <w:pPr>
              <w:jc w:val="left"/>
              <w:rPr>
                <w:rFonts w:eastAsiaTheme="minorHAnsi" w:cs="Times New Roman"/>
                <w:noProof/>
              </w:rPr>
            </w:pPr>
            <w:r>
              <w:rPr>
                <w:rFonts w:eastAsiaTheme="minorHAnsi" w:cs="Times New Roman" w:hint="eastAsia"/>
                <w:noProof/>
              </w:rPr>
              <w:t>・旅行者の国内旅行保険の手続きをすること。</w:t>
            </w:r>
          </w:p>
          <w:p w14:paraId="3211B2A5" w14:textId="22DFA194" w:rsidR="00574F0B" w:rsidRPr="00574F0B" w:rsidRDefault="00574F0B" w:rsidP="00B730CE">
            <w:pPr>
              <w:jc w:val="left"/>
              <w:rPr>
                <w:rFonts w:eastAsiaTheme="minorHAnsi" w:cs="Times New Roman"/>
                <w:noProof/>
              </w:rPr>
            </w:pPr>
            <w:r>
              <w:rPr>
                <w:rFonts w:eastAsiaTheme="minorHAnsi" w:cs="Times New Roman" w:hint="eastAsia"/>
                <w:noProof/>
              </w:rPr>
              <w:t>・国内旅行保険は</w:t>
            </w:r>
            <w:r w:rsidR="00166A72">
              <w:rPr>
                <w:rFonts w:eastAsiaTheme="minorHAnsi" w:cs="Times New Roman" w:hint="eastAsia"/>
                <w:noProof/>
              </w:rPr>
              <w:t>社会通念上、妥当な保証内容とすること。</w:t>
            </w:r>
          </w:p>
        </w:tc>
      </w:tr>
    </w:tbl>
    <w:p w14:paraId="19D4EA9E" w14:textId="1779D9D4" w:rsidR="00BE785C" w:rsidRDefault="00BE785C" w:rsidP="00B730CE">
      <w:pPr>
        <w:jc w:val="left"/>
      </w:pPr>
    </w:p>
    <w:p w14:paraId="67BAE786" w14:textId="77777777" w:rsidR="00574F0B" w:rsidRDefault="00574F0B" w:rsidP="00B730CE">
      <w:pPr>
        <w:jc w:val="left"/>
      </w:pPr>
    </w:p>
    <w:p w14:paraId="5FC7AC3E" w14:textId="4AACAA7E" w:rsidR="00420C8E" w:rsidRDefault="00420C8E" w:rsidP="00B730CE">
      <w:pPr>
        <w:jc w:val="left"/>
      </w:pPr>
      <w:r>
        <w:rPr>
          <w:rFonts w:hint="eastAsia"/>
        </w:rPr>
        <w:t>6.経費</w:t>
      </w:r>
    </w:p>
    <w:p w14:paraId="5D1588ED" w14:textId="3BB55AB5" w:rsidR="00420C8E" w:rsidRDefault="00420C8E" w:rsidP="00B730CE">
      <w:pPr>
        <w:jc w:val="left"/>
      </w:pPr>
      <w:r>
        <w:rPr>
          <w:rFonts w:hint="eastAsia"/>
        </w:rPr>
        <w:t xml:space="preserve">　本業務における経費は次のとおりとする。</w:t>
      </w:r>
    </w:p>
    <w:tbl>
      <w:tblPr>
        <w:tblStyle w:val="a3"/>
        <w:tblW w:w="0" w:type="auto"/>
        <w:tblLook w:val="04A0" w:firstRow="1" w:lastRow="0" w:firstColumn="1" w:lastColumn="0" w:noHBand="0" w:noVBand="1"/>
      </w:tblPr>
      <w:tblGrid>
        <w:gridCol w:w="1696"/>
        <w:gridCol w:w="6798"/>
      </w:tblGrid>
      <w:tr w:rsidR="00420C8E" w14:paraId="02998667" w14:textId="77777777" w:rsidTr="00420C8E">
        <w:tc>
          <w:tcPr>
            <w:tcW w:w="1696" w:type="dxa"/>
          </w:tcPr>
          <w:p w14:paraId="2EE7F7AA" w14:textId="4AB44A0E" w:rsidR="00420C8E" w:rsidRDefault="00420C8E" w:rsidP="00B730CE">
            <w:pPr>
              <w:jc w:val="left"/>
            </w:pPr>
            <w:r>
              <w:rPr>
                <w:rFonts w:hint="eastAsia"/>
              </w:rPr>
              <w:t>航空運賃等</w:t>
            </w:r>
          </w:p>
        </w:tc>
        <w:tc>
          <w:tcPr>
            <w:tcW w:w="6798" w:type="dxa"/>
          </w:tcPr>
          <w:p w14:paraId="7509D920" w14:textId="77777777" w:rsidR="00754955" w:rsidRDefault="00420C8E" w:rsidP="00B730CE">
            <w:pPr>
              <w:jc w:val="left"/>
            </w:pPr>
            <w:r>
              <w:rPr>
                <w:rFonts w:hint="eastAsia"/>
              </w:rPr>
              <w:t>・国内線往復運賃</w:t>
            </w:r>
          </w:p>
          <w:p w14:paraId="1414F221" w14:textId="47EC9C99" w:rsidR="00420C8E" w:rsidRDefault="00420C8E" w:rsidP="00B730CE">
            <w:pPr>
              <w:jc w:val="left"/>
            </w:pPr>
            <w:r>
              <w:rPr>
                <w:rFonts w:hint="eastAsia"/>
              </w:rPr>
              <w:t>（五島福江空</w:t>
            </w:r>
            <w:r w:rsidR="00754955">
              <w:rPr>
                <w:rFonts w:hint="eastAsia"/>
              </w:rPr>
              <w:t>港</w:t>
            </w:r>
            <w:r>
              <w:rPr>
                <w:rFonts w:hint="eastAsia"/>
              </w:rPr>
              <w:t>～福岡空港）</w:t>
            </w:r>
            <w:r w:rsidR="00A075E3">
              <w:rPr>
                <w:rFonts w:hint="eastAsia"/>
              </w:rPr>
              <w:t>（福岡空港～羽田空港）</w:t>
            </w:r>
          </w:p>
        </w:tc>
      </w:tr>
      <w:tr w:rsidR="00420C8E" w14:paraId="1F452F65" w14:textId="77777777" w:rsidTr="00420C8E">
        <w:tc>
          <w:tcPr>
            <w:tcW w:w="1696" w:type="dxa"/>
          </w:tcPr>
          <w:p w14:paraId="56C5C98D" w14:textId="10D2072E" w:rsidR="00420C8E" w:rsidRDefault="00C80FB0" w:rsidP="00B730CE">
            <w:pPr>
              <w:jc w:val="left"/>
            </w:pPr>
            <w:r>
              <w:rPr>
                <w:rFonts w:hint="eastAsia"/>
              </w:rPr>
              <w:t>活動費</w:t>
            </w:r>
          </w:p>
        </w:tc>
        <w:tc>
          <w:tcPr>
            <w:tcW w:w="6798" w:type="dxa"/>
          </w:tcPr>
          <w:p w14:paraId="2B7249E4" w14:textId="7CD4899B" w:rsidR="00420C8E" w:rsidRDefault="00C80FB0" w:rsidP="00B730CE">
            <w:pPr>
              <w:jc w:val="left"/>
            </w:pPr>
            <w:r>
              <w:rPr>
                <w:rFonts w:hint="eastAsia"/>
              </w:rPr>
              <w:t>・研修先での移動費</w:t>
            </w:r>
          </w:p>
          <w:p w14:paraId="5E05FEF8" w14:textId="77777777" w:rsidR="00682C11" w:rsidRDefault="00C80FB0" w:rsidP="00682C11">
            <w:pPr>
              <w:jc w:val="left"/>
            </w:pPr>
            <w:r>
              <w:rPr>
                <w:rFonts w:hint="eastAsia"/>
              </w:rPr>
              <w:t>・その他の活動にかかる経費</w:t>
            </w:r>
          </w:p>
          <w:p w14:paraId="7CD1FF89" w14:textId="018322C1" w:rsidR="00C80FB0" w:rsidRDefault="00682C11" w:rsidP="00682C11">
            <w:pPr>
              <w:jc w:val="left"/>
            </w:pPr>
            <w:r>
              <w:rPr>
                <w:rFonts w:hint="eastAsia"/>
              </w:rPr>
              <w:t xml:space="preserve">　（手</w:t>
            </w:r>
            <w:r w:rsidR="00A93D98">
              <w:rPr>
                <w:rFonts w:hint="eastAsia"/>
              </w:rPr>
              <w:t>配料</w:t>
            </w:r>
            <w:r w:rsidR="00C80FB0">
              <w:rPr>
                <w:rFonts w:hint="eastAsia"/>
              </w:rPr>
              <w:t>、入場料、謝金、</w:t>
            </w:r>
            <w:r w:rsidR="00A93D98">
              <w:rPr>
                <w:rFonts w:hint="eastAsia"/>
              </w:rPr>
              <w:t>体</w:t>
            </w:r>
            <w:r w:rsidR="00C80FB0">
              <w:rPr>
                <w:rFonts w:hint="eastAsia"/>
              </w:rPr>
              <w:t>験プログラム費用等）</w:t>
            </w:r>
          </w:p>
        </w:tc>
      </w:tr>
      <w:tr w:rsidR="001C7059" w14:paraId="19C6E769" w14:textId="77777777" w:rsidTr="00420C8E">
        <w:tc>
          <w:tcPr>
            <w:tcW w:w="1696" w:type="dxa"/>
          </w:tcPr>
          <w:p w14:paraId="42E014DA" w14:textId="7F2B000D" w:rsidR="001C7059" w:rsidRDefault="001C7059" w:rsidP="00B730CE">
            <w:pPr>
              <w:jc w:val="left"/>
            </w:pPr>
            <w:r>
              <w:rPr>
                <w:rFonts w:hint="eastAsia"/>
              </w:rPr>
              <w:t>宿泊費</w:t>
            </w:r>
          </w:p>
        </w:tc>
        <w:tc>
          <w:tcPr>
            <w:tcW w:w="6798" w:type="dxa"/>
          </w:tcPr>
          <w:p w14:paraId="298CCDFB" w14:textId="56AC8478" w:rsidR="001C7059" w:rsidRDefault="001C7059" w:rsidP="00B730CE">
            <w:pPr>
              <w:jc w:val="left"/>
            </w:pPr>
            <w:r>
              <w:rPr>
                <w:rFonts w:hint="eastAsia"/>
              </w:rPr>
              <w:t>・宿泊費（各種サービス料、税、食事含む）</w:t>
            </w:r>
          </w:p>
        </w:tc>
      </w:tr>
      <w:tr w:rsidR="00420C8E" w14:paraId="3277EA36" w14:textId="77777777" w:rsidTr="00420C8E">
        <w:tc>
          <w:tcPr>
            <w:tcW w:w="1696" w:type="dxa"/>
          </w:tcPr>
          <w:p w14:paraId="3C37FCA6" w14:textId="141AEBF6" w:rsidR="00420C8E" w:rsidRDefault="00C80FB0" w:rsidP="00B730CE">
            <w:pPr>
              <w:jc w:val="left"/>
            </w:pPr>
            <w:r>
              <w:rPr>
                <w:rFonts w:hint="eastAsia"/>
              </w:rPr>
              <w:t>食費</w:t>
            </w:r>
          </w:p>
        </w:tc>
        <w:tc>
          <w:tcPr>
            <w:tcW w:w="6798" w:type="dxa"/>
          </w:tcPr>
          <w:p w14:paraId="770F601B" w14:textId="3610377F" w:rsidR="00420C8E" w:rsidRDefault="00C80FB0" w:rsidP="00C80FB0">
            <w:pPr>
              <w:jc w:val="left"/>
            </w:pPr>
            <w:r>
              <w:rPr>
                <w:rFonts w:hint="eastAsia"/>
              </w:rPr>
              <w:t>・</w:t>
            </w:r>
            <w:r w:rsidR="00A075E3">
              <w:rPr>
                <w:rFonts w:hint="eastAsia"/>
              </w:rPr>
              <w:t>1</w:t>
            </w:r>
            <w:r w:rsidR="00620645">
              <w:rPr>
                <w:rFonts w:hint="eastAsia"/>
              </w:rPr>
              <w:t>8</w:t>
            </w:r>
            <w:r w:rsidR="00A075E3">
              <w:rPr>
                <w:rFonts w:hint="eastAsia"/>
              </w:rPr>
              <w:t>日</w:t>
            </w:r>
            <w:r w:rsidR="00682C11">
              <w:rPr>
                <w:rFonts w:hint="eastAsia"/>
              </w:rPr>
              <w:t>～</w:t>
            </w:r>
            <w:r w:rsidR="00620645">
              <w:rPr>
                <w:rFonts w:hint="eastAsia"/>
              </w:rPr>
              <w:t>21</w:t>
            </w:r>
            <w:r w:rsidR="00682C11">
              <w:rPr>
                <w:rFonts w:hint="eastAsia"/>
              </w:rPr>
              <w:t>日昼食</w:t>
            </w:r>
            <w:r w:rsidR="00A075E3">
              <w:rPr>
                <w:rFonts w:hint="eastAsia"/>
              </w:rPr>
              <w:t>の弁当</w:t>
            </w:r>
          </w:p>
          <w:p w14:paraId="4AE446AB" w14:textId="1A28171E" w:rsidR="00A075E3" w:rsidRDefault="00682C11" w:rsidP="00C80FB0">
            <w:pPr>
              <w:jc w:val="left"/>
            </w:pPr>
            <w:r>
              <w:rPr>
                <w:rFonts w:hint="eastAsia"/>
              </w:rPr>
              <w:t xml:space="preserve">　※必要に応じて、各研修先での昼食</w:t>
            </w:r>
          </w:p>
        </w:tc>
      </w:tr>
      <w:tr w:rsidR="00420C8E" w14:paraId="7D3D13E6" w14:textId="77777777" w:rsidTr="00420C8E">
        <w:tc>
          <w:tcPr>
            <w:tcW w:w="1696" w:type="dxa"/>
          </w:tcPr>
          <w:p w14:paraId="6325E59A" w14:textId="515272BB" w:rsidR="00420C8E" w:rsidRDefault="00C80FB0" w:rsidP="00B730CE">
            <w:pPr>
              <w:jc w:val="left"/>
            </w:pPr>
            <w:r>
              <w:rPr>
                <w:rFonts w:hint="eastAsia"/>
              </w:rPr>
              <w:t>人件費</w:t>
            </w:r>
          </w:p>
        </w:tc>
        <w:tc>
          <w:tcPr>
            <w:tcW w:w="6798" w:type="dxa"/>
          </w:tcPr>
          <w:p w14:paraId="3FE632F1" w14:textId="3215B3F8" w:rsidR="00420C8E" w:rsidRDefault="00C80FB0" w:rsidP="00B730CE">
            <w:pPr>
              <w:jc w:val="left"/>
            </w:pPr>
            <w:r>
              <w:rPr>
                <w:rFonts w:hint="eastAsia"/>
              </w:rPr>
              <w:t>・添乗員</w:t>
            </w:r>
            <w:r w:rsidR="001C7059">
              <w:rPr>
                <w:rFonts w:hint="eastAsia"/>
              </w:rPr>
              <w:t>等</w:t>
            </w:r>
            <w:r>
              <w:rPr>
                <w:rFonts w:hint="eastAsia"/>
              </w:rPr>
              <w:t>にかかる経費</w:t>
            </w:r>
          </w:p>
        </w:tc>
      </w:tr>
      <w:tr w:rsidR="00C80FB0" w14:paraId="04FA6D67" w14:textId="77777777" w:rsidTr="00420C8E">
        <w:tc>
          <w:tcPr>
            <w:tcW w:w="1696" w:type="dxa"/>
          </w:tcPr>
          <w:p w14:paraId="0D621296" w14:textId="25F1A08E" w:rsidR="00C80FB0" w:rsidRDefault="00C80FB0" w:rsidP="00B730CE">
            <w:pPr>
              <w:jc w:val="left"/>
            </w:pPr>
            <w:r>
              <w:rPr>
                <w:rFonts w:hint="eastAsia"/>
              </w:rPr>
              <w:t>その他経費</w:t>
            </w:r>
          </w:p>
        </w:tc>
        <w:tc>
          <w:tcPr>
            <w:tcW w:w="6798" w:type="dxa"/>
          </w:tcPr>
          <w:p w14:paraId="1682CA19" w14:textId="33FA1862" w:rsidR="00C80FB0" w:rsidRDefault="00C80FB0" w:rsidP="00B730CE">
            <w:pPr>
              <w:jc w:val="left"/>
            </w:pPr>
            <w:r>
              <w:rPr>
                <w:rFonts w:hint="eastAsia"/>
              </w:rPr>
              <w:t>・企画運営費、書類作成費用</w:t>
            </w:r>
          </w:p>
          <w:p w14:paraId="066FAADC" w14:textId="1526167C" w:rsidR="00C80FB0" w:rsidRDefault="00C80FB0" w:rsidP="00B730CE">
            <w:pPr>
              <w:jc w:val="left"/>
            </w:pPr>
            <w:r>
              <w:rPr>
                <w:rFonts w:hint="eastAsia"/>
              </w:rPr>
              <w:t>・その他業務遂行に必要な経費</w:t>
            </w:r>
          </w:p>
        </w:tc>
      </w:tr>
    </w:tbl>
    <w:p w14:paraId="3765AAD8" w14:textId="7139452C" w:rsidR="00420C8E" w:rsidRDefault="00420C8E" w:rsidP="00B730CE">
      <w:pPr>
        <w:jc w:val="left"/>
      </w:pPr>
    </w:p>
    <w:p w14:paraId="3D1F96AE" w14:textId="7FE4680D" w:rsidR="00C80FB0" w:rsidRDefault="00C80FB0" w:rsidP="00B730CE">
      <w:pPr>
        <w:jc w:val="left"/>
      </w:pPr>
    </w:p>
    <w:p w14:paraId="73C4F19F" w14:textId="2E6DA1DE" w:rsidR="00C80FB0" w:rsidRDefault="00C80FB0" w:rsidP="00B730CE">
      <w:pPr>
        <w:jc w:val="left"/>
      </w:pPr>
    </w:p>
    <w:p w14:paraId="3EE78F33" w14:textId="546D714A" w:rsidR="00F0159C" w:rsidRDefault="00F0159C" w:rsidP="00B730CE">
      <w:pPr>
        <w:jc w:val="left"/>
      </w:pPr>
    </w:p>
    <w:p w14:paraId="05A014F4" w14:textId="69508BC9" w:rsidR="00F0159C" w:rsidRDefault="00F0159C" w:rsidP="00B730CE">
      <w:pPr>
        <w:jc w:val="left"/>
      </w:pPr>
    </w:p>
    <w:p w14:paraId="520F923C" w14:textId="3A69D712" w:rsidR="00F0159C" w:rsidRDefault="00F0159C" w:rsidP="00B730CE">
      <w:pPr>
        <w:jc w:val="left"/>
      </w:pPr>
    </w:p>
    <w:p w14:paraId="096CAE20" w14:textId="2960BA46" w:rsidR="00F0159C" w:rsidRDefault="00F0159C" w:rsidP="00B730CE">
      <w:pPr>
        <w:jc w:val="left"/>
      </w:pPr>
    </w:p>
    <w:p w14:paraId="7ED6CF31" w14:textId="456415E7" w:rsidR="00F0159C" w:rsidRDefault="00F0159C" w:rsidP="00B730CE">
      <w:pPr>
        <w:jc w:val="left"/>
      </w:pPr>
    </w:p>
    <w:p w14:paraId="2BA91875" w14:textId="111C1CAB" w:rsidR="00F0159C" w:rsidRDefault="00F0159C" w:rsidP="00B730CE">
      <w:pPr>
        <w:jc w:val="left"/>
      </w:pPr>
    </w:p>
    <w:p w14:paraId="7E848FA1" w14:textId="77777777" w:rsidR="00F0159C" w:rsidRDefault="00F0159C" w:rsidP="00B730CE">
      <w:pPr>
        <w:jc w:val="left"/>
      </w:pPr>
    </w:p>
    <w:sectPr w:rsidR="00F0159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C3D20" w14:textId="77777777" w:rsidR="001226C4" w:rsidRDefault="001226C4" w:rsidP="004338B4">
      <w:r>
        <w:separator/>
      </w:r>
    </w:p>
  </w:endnote>
  <w:endnote w:type="continuationSeparator" w:id="0">
    <w:p w14:paraId="5B6CAA7B" w14:textId="77777777" w:rsidR="001226C4" w:rsidRDefault="001226C4" w:rsidP="0043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4A48C" w14:textId="77777777" w:rsidR="001226C4" w:rsidRDefault="001226C4" w:rsidP="004338B4">
      <w:r>
        <w:separator/>
      </w:r>
    </w:p>
  </w:footnote>
  <w:footnote w:type="continuationSeparator" w:id="0">
    <w:p w14:paraId="59AEEF57" w14:textId="77777777" w:rsidR="001226C4" w:rsidRDefault="001226C4" w:rsidP="004338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8C0"/>
    <w:rsid w:val="0005332B"/>
    <w:rsid w:val="00065CEF"/>
    <w:rsid w:val="000A4B6E"/>
    <w:rsid w:val="001226C4"/>
    <w:rsid w:val="00166A72"/>
    <w:rsid w:val="001C7059"/>
    <w:rsid w:val="00214E72"/>
    <w:rsid w:val="00292927"/>
    <w:rsid w:val="00296B62"/>
    <w:rsid w:val="002A30D3"/>
    <w:rsid w:val="002E5599"/>
    <w:rsid w:val="003F48B6"/>
    <w:rsid w:val="004115F0"/>
    <w:rsid w:val="00420C8E"/>
    <w:rsid w:val="004338B4"/>
    <w:rsid w:val="004808C0"/>
    <w:rsid w:val="00574F0B"/>
    <w:rsid w:val="005775F5"/>
    <w:rsid w:val="00582470"/>
    <w:rsid w:val="00583722"/>
    <w:rsid w:val="00603CF3"/>
    <w:rsid w:val="00620645"/>
    <w:rsid w:val="00682C11"/>
    <w:rsid w:val="006D6822"/>
    <w:rsid w:val="00747C90"/>
    <w:rsid w:val="00754955"/>
    <w:rsid w:val="00785985"/>
    <w:rsid w:val="007B4070"/>
    <w:rsid w:val="007F4C10"/>
    <w:rsid w:val="00827DF8"/>
    <w:rsid w:val="008C6BEC"/>
    <w:rsid w:val="009A5501"/>
    <w:rsid w:val="009F0937"/>
    <w:rsid w:val="00A075E3"/>
    <w:rsid w:val="00A159E3"/>
    <w:rsid w:val="00A54949"/>
    <w:rsid w:val="00A54CDE"/>
    <w:rsid w:val="00A7359E"/>
    <w:rsid w:val="00A93D98"/>
    <w:rsid w:val="00B730CE"/>
    <w:rsid w:val="00BE785C"/>
    <w:rsid w:val="00C26108"/>
    <w:rsid w:val="00C80FB0"/>
    <w:rsid w:val="00C901FE"/>
    <w:rsid w:val="00DC2303"/>
    <w:rsid w:val="00E3032C"/>
    <w:rsid w:val="00EA6CEE"/>
    <w:rsid w:val="00F0159C"/>
    <w:rsid w:val="00F936C1"/>
    <w:rsid w:val="00FE1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264C904"/>
  <w15:chartTrackingRefBased/>
  <w15:docId w15:val="{FFC63E75-F878-4606-A994-84EE65791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3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338B4"/>
    <w:pPr>
      <w:tabs>
        <w:tab w:val="center" w:pos="4252"/>
        <w:tab w:val="right" w:pos="8504"/>
      </w:tabs>
      <w:snapToGrid w:val="0"/>
    </w:pPr>
  </w:style>
  <w:style w:type="character" w:customStyle="1" w:styleId="a5">
    <w:name w:val="ヘッダー (文字)"/>
    <w:basedOn w:val="a0"/>
    <w:link w:val="a4"/>
    <w:uiPriority w:val="99"/>
    <w:rsid w:val="004338B4"/>
  </w:style>
  <w:style w:type="paragraph" w:styleId="a6">
    <w:name w:val="footer"/>
    <w:basedOn w:val="a"/>
    <w:link w:val="a7"/>
    <w:uiPriority w:val="99"/>
    <w:unhideWhenUsed/>
    <w:rsid w:val="004338B4"/>
    <w:pPr>
      <w:tabs>
        <w:tab w:val="center" w:pos="4252"/>
        <w:tab w:val="right" w:pos="8504"/>
      </w:tabs>
      <w:snapToGrid w:val="0"/>
    </w:pPr>
  </w:style>
  <w:style w:type="character" w:customStyle="1" w:styleId="a7">
    <w:name w:val="フッター (文字)"/>
    <w:basedOn w:val="a0"/>
    <w:link w:val="a6"/>
    <w:uiPriority w:val="99"/>
    <w:rsid w:val="00433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6C972-689A-46C4-977B-B73330036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4</Pages>
  <Words>155</Words>
  <Characters>887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五島市役所</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生涯学習課　係長</dc:creator>
  <cp:keywords/>
  <dc:description/>
  <cp:lastModifiedBy>07H317L</cp:lastModifiedBy>
  <cp:revision>14</cp:revision>
  <cp:lastPrinted>2026-04-02T02:33:00Z</cp:lastPrinted>
  <dcterms:created xsi:type="dcterms:W3CDTF">2024-03-22T02:19:00Z</dcterms:created>
  <dcterms:modified xsi:type="dcterms:W3CDTF">2026-04-02T02:38:00Z</dcterms:modified>
</cp:coreProperties>
</file>