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F2" w:rsidRDefault="001120F2">
      <w:pPr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年　　月　　日　</w:t>
      </w:r>
    </w:p>
    <w:p w:rsidR="004127ED" w:rsidRPr="004127ED" w:rsidRDefault="004127ED">
      <w:pPr>
        <w:jc w:val="right"/>
        <w:rPr>
          <w:rFonts w:hAnsi="Arial"/>
        </w:rPr>
      </w:pPr>
    </w:p>
    <w:p w:rsidR="001120F2" w:rsidRDefault="001120F2">
      <w:pPr>
        <w:jc w:val="center"/>
        <w:rPr>
          <w:rFonts w:hAnsi="Arial"/>
        </w:rPr>
      </w:pPr>
      <w:r>
        <w:rPr>
          <w:rFonts w:hAnsi="Arial" w:hint="eastAsia"/>
        </w:rPr>
        <w:t>行為の届出に係る事前協議書（新規・変更）</w:t>
      </w:r>
    </w:p>
    <w:p w:rsidR="001120F2" w:rsidRDefault="001120F2">
      <w:pPr>
        <w:jc w:val="center"/>
        <w:rPr>
          <w:rFonts w:hAnsi="Arial"/>
        </w:rPr>
      </w:pPr>
    </w:p>
    <w:p w:rsidR="001120F2" w:rsidRDefault="001120F2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083316">
        <w:rPr>
          <w:rFonts w:hAnsi="Arial" w:hint="eastAsia"/>
        </w:rPr>
        <w:t>（宛先）</w:t>
      </w:r>
      <w:r>
        <w:rPr>
          <w:rFonts w:hAnsi="Arial" w:hint="eastAsia"/>
        </w:rPr>
        <w:t>五島市長</w:t>
      </w:r>
    </w:p>
    <w:p w:rsidR="001120F2" w:rsidRDefault="001120F2" w:rsidP="002F24B7">
      <w:pPr>
        <w:ind w:right="1470"/>
        <w:jc w:val="right"/>
        <w:rPr>
          <w:rFonts w:hAnsi="Arial"/>
        </w:rPr>
      </w:pPr>
      <w:r>
        <w:rPr>
          <w:rFonts w:hAnsi="Arial" w:hint="eastAsia"/>
        </w:rPr>
        <w:t>住所</w:t>
      </w:r>
      <w:r w:rsidR="002F24B7">
        <w:rPr>
          <w:rFonts w:hAnsi="Arial" w:hint="eastAsia"/>
        </w:rPr>
        <w:t>（所在地）</w:t>
      </w:r>
      <w:r>
        <w:rPr>
          <w:rFonts w:hAnsi="Arial" w:hint="eastAsia"/>
        </w:rPr>
        <w:t xml:space="preserve">　　　　</w:t>
      </w:r>
    </w:p>
    <w:p w:rsidR="001120F2" w:rsidRDefault="001120F2" w:rsidP="00D3110D">
      <w:pPr>
        <w:ind w:rightChars="-100" w:right="-210"/>
        <w:jc w:val="right"/>
        <w:rPr>
          <w:rFonts w:hAnsi="Arial"/>
        </w:rPr>
      </w:pPr>
      <w:r>
        <w:rPr>
          <w:rFonts w:hAnsi="Arial" w:hint="eastAsia"/>
        </w:rPr>
        <w:t>協議者（行為者）氏名</w:t>
      </w:r>
      <w:r w:rsidR="002F24B7">
        <w:rPr>
          <w:rFonts w:hAnsi="Arial" w:hint="eastAsia"/>
        </w:rPr>
        <w:t>（名　称）</w:t>
      </w:r>
      <w:r w:rsidR="00367CB0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</w:t>
      </w:r>
      <w:r w:rsidR="00252355">
        <w:rPr>
          <w:rFonts w:hAnsi="Arial" w:hint="eastAsia"/>
        </w:rPr>
        <w:t xml:space="preserve">　　　</w:t>
      </w:r>
      <w:r>
        <w:rPr>
          <w:rFonts w:hAnsi="Arial" w:hint="eastAsia"/>
          <w:vanish/>
        </w:rPr>
        <w:t>印</w:t>
      </w:r>
    </w:p>
    <w:p w:rsidR="002F24B7" w:rsidRPr="002F24B7" w:rsidRDefault="002F24B7" w:rsidP="00D3110D">
      <w:pPr>
        <w:ind w:rightChars="-100" w:right="-210"/>
        <w:jc w:val="right"/>
        <w:rPr>
          <w:rFonts w:hAnsi="Arial"/>
        </w:rPr>
      </w:pPr>
      <w:r>
        <w:rPr>
          <w:rFonts w:hAnsi="Arial" w:hint="eastAsia"/>
        </w:rPr>
        <w:t xml:space="preserve">（代表者氏名）　　　　　　　　　　　　</w:t>
      </w:r>
    </w:p>
    <w:p w:rsidR="00D3110D" w:rsidRDefault="00D3110D" w:rsidP="00252355">
      <w:pPr>
        <w:ind w:rightChars="-100" w:right="-210" w:firstLineChars="1600" w:firstLine="3360"/>
        <w:jc w:val="right"/>
        <w:rPr>
          <w:rFonts w:hAnsi="Arial"/>
        </w:rPr>
      </w:pPr>
      <w:r>
        <w:rPr>
          <w:rFonts w:hAnsi="ＭＳ 明朝" w:hint="eastAsia"/>
          <w:kern w:val="0"/>
        </w:rPr>
        <w:t xml:space="preserve">　</w:t>
      </w:r>
      <w:r w:rsidR="00252355">
        <w:rPr>
          <w:rFonts w:hAnsi="ＭＳ 明朝" w:hint="eastAsia"/>
          <w:kern w:val="0"/>
        </w:rPr>
        <w:t xml:space="preserve">　</w:t>
      </w:r>
      <w:r w:rsidR="002F24B7">
        <w:rPr>
          <w:rFonts w:hAnsi="Arial" w:hint="eastAsia"/>
        </w:rPr>
        <w:t>電　話　番　号</w:t>
      </w:r>
      <w:r w:rsidR="001120F2">
        <w:rPr>
          <w:rFonts w:hAnsi="Arial" w:hint="eastAsia"/>
        </w:rPr>
        <w:t xml:space="preserve">　　　　　　　</w:t>
      </w:r>
      <w:r>
        <w:rPr>
          <w:rFonts w:hAnsi="Arial" w:hint="eastAsia"/>
        </w:rPr>
        <w:t xml:space="preserve">　　　</w:t>
      </w:r>
      <w:r w:rsidR="00F90EC9">
        <w:rPr>
          <w:rFonts w:hAnsi="Arial" w:hint="eastAsia"/>
        </w:rPr>
        <w:t xml:space="preserve">　　</w:t>
      </w:r>
    </w:p>
    <w:p w:rsidR="00252355" w:rsidRPr="00252355" w:rsidRDefault="00252355" w:rsidP="00252355">
      <w:pPr>
        <w:ind w:rightChars="-100" w:right="-210" w:firstLineChars="1600" w:firstLine="3360"/>
        <w:jc w:val="right"/>
        <w:rPr>
          <w:rFonts w:hAnsi="Arial"/>
        </w:rPr>
      </w:pPr>
    </w:p>
    <w:p w:rsidR="001120F2" w:rsidRDefault="001120F2">
      <w:pPr>
        <w:spacing w:after="105"/>
        <w:ind w:left="210" w:firstLine="210"/>
        <w:rPr>
          <w:rFonts w:hAnsi="Arial"/>
        </w:rPr>
      </w:pPr>
      <w:r>
        <w:rPr>
          <w:rFonts w:hAnsi="Arial" w:hint="eastAsia"/>
        </w:rPr>
        <w:t>五島市景観条例第６条の規定により次のとおり事前協議します。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420"/>
        <w:gridCol w:w="840"/>
        <w:gridCol w:w="630"/>
        <w:gridCol w:w="840"/>
        <w:gridCol w:w="1050"/>
        <w:gridCol w:w="1890"/>
      </w:tblGrid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行為の種類</w:t>
            </w:r>
          </w:p>
        </w:tc>
        <w:tc>
          <w:tcPr>
            <w:tcW w:w="5670" w:type="dxa"/>
            <w:gridSpan w:val="6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□建築物　□工作物　□開発行為その他政令で定める行為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□土石類の採取その他土地の形質の変更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□木竹の植栽又は伐採　□屋外における物件のたい積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□新築　□新設　□増築　□改築　□移転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□外観の変更（□修繕　□模様替え　□色彩変更）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行為の場所</w:t>
            </w:r>
          </w:p>
        </w:tc>
        <w:tc>
          <w:tcPr>
            <w:tcW w:w="5670" w:type="dxa"/>
            <w:gridSpan w:val="6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３　届出対象行為の種類、設計又は施工方法</w:t>
            </w:r>
          </w:p>
        </w:tc>
        <w:tc>
          <w:tcPr>
            <w:tcW w:w="189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届出対象行為</w:t>
            </w:r>
          </w:p>
        </w:tc>
        <w:tc>
          <w:tcPr>
            <w:tcW w:w="5670" w:type="dxa"/>
            <w:gridSpan w:val="6"/>
            <w:vAlign w:val="center"/>
          </w:tcPr>
          <w:p w:rsidR="001120F2" w:rsidRDefault="001120F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2"/>
                <w:kern w:val="0"/>
              </w:rPr>
              <w:t>届出対象行為の内</w:t>
            </w:r>
            <w:r>
              <w:rPr>
                <w:rFonts w:hAnsi="Arial" w:hint="eastAsia"/>
                <w:spacing w:val="4"/>
                <w:kern w:val="0"/>
              </w:rPr>
              <w:t>容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建築物の建築等（法第</w:t>
            </w:r>
            <w:r>
              <w:rPr>
                <w:rFonts w:hAnsi="Arial"/>
              </w:rPr>
              <w:t>16</w:t>
            </w:r>
            <w:r>
              <w:rPr>
                <w:rFonts w:hAnsi="Arial" w:hint="eastAsia"/>
              </w:rPr>
              <w:t>条第１項第１号）</w:t>
            </w:r>
          </w:p>
        </w:tc>
        <w:tc>
          <w:tcPr>
            <w:tcW w:w="420" w:type="dxa"/>
            <w:textDirection w:val="tbRlV"/>
            <w:vAlign w:val="center"/>
          </w:tcPr>
          <w:p w:rsidR="001120F2" w:rsidRDefault="001120F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525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□新築　□増築　□改築　□移転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□外観の変更（□修繕　□模様替え　□色彩変更）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階数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敷地面積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294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延べ面積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120F2" w:rsidRDefault="001120F2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外壁色彩の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マンセル値</w:t>
            </w:r>
          </w:p>
        </w:tc>
        <w:tc>
          <w:tcPr>
            <w:tcW w:w="441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外壁基本色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色相（　　）／彩度（　　）／明度（　　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強調色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色相（　　）／彩度（　　）／明度（　　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屋根色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色相（　　）／彩度（　　）／明度（　　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（事前協議案件の場合）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事前協議書届出日：　　　　年　　月　　日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tcBorders>
              <w:bottom w:val="nil"/>
            </w:tcBorders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工作物の建設等（法第</w:t>
            </w:r>
            <w:r>
              <w:rPr>
                <w:rFonts w:hAnsi="Arial"/>
              </w:rPr>
              <w:t>16</w:t>
            </w:r>
            <w:r>
              <w:rPr>
                <w:rFonts w:hAnsi="Arial" w:hint="eastAsia"/>
              </w:rPr>
              <w:t>条第１項第２号）</w:t>
            </w:r>
          </w:p>
        </w:tc>
        <w:tc>
          <w:tcPr>
            <w:tcW w:w="420" w:type="dxa"/>
            <w:textDirection w:val="tbRlV"/>
            <w:vAlign w:val="center"/>
          </w:tcPr>
          <w:p w:rsidR="001120F2" w:rsidRDefault="001120F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525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□新設　□増築　□改築　□移転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□外観の変更（□修繕　□模様替え　□色彩変更）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築造面積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1120F2" w:rsidTr="00367CB0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</w:tbl>
    <w:p w:rsidR="001120F2" w:rsidRDefault="001120F2">
      <w:pPr>
        <w:spacing w:line="20" w:lineRule="exact"/>
        <w:jc w:val="lef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1260"/>
        <w:gridCol w:w="1470"/>
        <w:gridCol w:w="210"/>
        <w:gridCol w:w="1050"/>
        <w:gridCol w:w="1680"/>
      </w:tblGrid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Merge w:val="restart"/>
          </w:tcPr>
          <w:p w:rsidR="001120F2" w:rsidRDefault="001120F2">
            <w:pPr>
              <w:spacing w:before="105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外壁色彩の</w:t>
            </w:r>
          </w:p>
          <w:p w:rsidR="001120F2" w:rsidRDefault="001120F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マンセル値</w:t>
            </w:r>
          </w:p>
        </w:tc>
        <w:tc>
          <w:tcPr>
            <w:tcW w:w="441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外壁基本色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色相（　　）／彩度（　　）／明度（　　）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許可等を取得する他法令の名称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都市計画法第４条第</w:t>
            </w:r>
            <w:r>
              <w:rPr>
                <w:rFonts w:hAnsi="Arial"/>
              </w:rPr>
              <w:t>12</w:t>
            </w:r>
            <w:r>
              <w:rPr>
                <w:rFonts w:hAnsi="Arial" w:hint="eastAsia"/>
              </w:rPr>
              <w:t>項に規定する開発行為その他政令で定める行為（法第</w:t>
            </w:r>
            <w:r>
              <w:rPr>
                <w:rFonts w:hAnsi="Arial"/>
              </w:rPr>
              <w:t>16</w:t>
            </w:r>
            <w:r>
              <w:rPr>
                <w:rFonts w:hAnsi="Arial" w:hint="eastAsia"/>
              </w:rPr>
              <w:t>条第１項第３号）</w:t>
            </w:r>
          </w:p>
        </w:tc>
        <w:tc>
          <w:tcPr>
            <w:tcW w:w="273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開発区域の面積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構築する施設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法面及び擁壁の高さ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法面及び擁壁の長さ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許可等を取得する他法令の名称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４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土石類の採取その他土地の形質の変更（条例第７条第１号）</w:t>
            </w:r>
          </w:p>
        </w:tc>
        <w:tc>
          <w:tcPr>
            <w:tcW w:w="273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許可等を取得する他法令の名称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５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木竹の植栽又は伐採（条例第７条第２号）</w:t>
            </w:r>
          </w:p>
        </w:tc>
        <w:tc>
          <w:tcPr>
            <w:tcW w:w="273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許可等を取得する他法令の名称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1120F2" w:rsidRDefault="001120F2">
            <w:pPr>
              <w:spacing w:before="105" w:line="210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６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屋外における物件のたい積（条例第７条第３号）</w:t>
            </w:r>
          </w:p>
        </w:tc>
        <w:tc>
          <w:tcPr>
            <w:tcW w:w="2730" w:type="dxa"/>
            <w:gridSpan w:val="2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  <w:p w:rsidR="001120F2" w:rsidRDefault="001120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ｍ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許可等を取得する他法令の名称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行為の期間</w:t>
            </w: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着手予定日　　　　　　年　　月　　日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完了予定日　　　　　　年　　月　　日</w:t>
            </w: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　設計者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事務所名</w:t>
            </w: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担当者名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　施工者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事務所名</w:t>
            </w: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担当者名</w:t>
            </w:r>
          </w:p>
        </w:tc>
        <w:tc>
          <w:tcPr>
            <w:tcW w:w="294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  <w:tr w:rsidR="001120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3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　備　　　　　　考</w:t>
            </w: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1120F2" w:rsidRDefault="001120F2">
            <w:pPr>
              <w:spacing w:line="210" w:lineRule="exact"/>
              <w:rPr>
                <w:rFonts w:hAnsi="Arial"/>
              </w:rPr>
            </w:pPr>
          </w:p>
        </w:tc>
      </w:tr>
    </w:tbl>
    <w:p w:rsidR="001120F2" w:rsidRDefault="001120F2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添付書類　五島市景観条例別表に掲げる図書</w:t>
      </w:r>
    </w:p>
    <w:sectPr w:rsidR="001120F2" w:rsidSect="00996599">
      <w:type w:val="continuous"/>
      <w:pgSz w:w="11906" w:h="16838" w:code="9"/>
      <w:pgMar w:top="1418" w:right="1457" w:bottom="2268" w:left="2047" w:header="301" w:footer="79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56" w:rsidRDefault="00B75356">
      <w:r>
        <w:separator/>
      </w:r>
    </w:p>
  </w:endnote>
  <w:endnote w:type="continuationSeparator" w:id="0">
    <w:p w:rsidR="00B75356" w:rsidRDefault="00B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56" w:rsidRDefault="00B75356">
      <w:r>
        <w:separator/>
      </w:r>
    </w:p>
  </w:footnote>
  <w:footnote w:type="continuationSeparator" w:id="0">
    <w:p w:rsidR="00B75356" w:rsidRDefault="00B7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20F2"/>
    <w:rsid w:val="000257E0"/>
    <w:rsid w:val="00083316"/>
    <w:rsid w:val="001120F2"/>
    <w:rsid w:val="00252355"/>
    <w:rsid w:val="002B3D40"/>
    <w:rsid w:val="002F24B7"/>
    <w:rsid w:val="00367CB0"/>
    <w:rsid w:val="004127ED"/>
    <w:rsid w:val="005A321D"/>
    <w:rsid w:val="006F139D"/>
    <w:rsid w:val="00756891"/>
    <w:rsid w:val="00996599"/>
    <w:rsid w:val="00B75356"/>
    <w:rsid w:val="00C55D8B"/>
    <w:rsid w:val="00D23975"/>
    <w:rsid w:val="00D3110D"/>
    <w:rsid w:val="00F5321F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44F05D-EA0D-40DC-9CA4-9ECBF96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110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1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818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pc05</dc:creator>
  <cp:keywords/>
  <dc:description/>
  <cp:lastModifiedBy>建設課</cp:lastModifiedBy>
  <cp:revision>2</cp:revision>
  <cp:lastPrinted>2021-05-11T05:51:00Z</cp:lastPrinted>
  <dcterms:created xsi:type="dcterms:W3CDTF">2021-08-31T01:42:00Z</dcterms:created>
  <dcterms:modified xsi:type="dcterms:W3CDTF">2021-08-31T01:42:00Z</dcterms:modified>
</cp:coreProperties>
</file>